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25" w:rightChars="12"/>
        <w:jc w:val="both"/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附件4   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val="en-US" w:eastAsia="zh-CN"/>
        </w:rPr>
        <w:t xml:space="preserve">            </w:t>
      </w: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方正黑体_GBK" w:cs="Times New Roman"/>
          <w:b/>
          <w:color w:val="000000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授权委托书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tbl>
      <w:tblPr>
        <w:tblStyle w:val="7"/>
        <w:tblpPr w:leftFromText="180" w:rightFromText="180" w:vertAnchor="page" w:horzAnchor="page" w:tblpX="1403" w:tblpY="300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876"/>
        <w:gridCol w:w="1445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42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   托   人</w:t>
            </w:r>
          </w:p>
        </w:tc>
        <w:tc>
          <w:tcPr>
            <w:tcW w:w="485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姓   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法定代表人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性   别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民   族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出生日期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工作单位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身份证号码</w:t>
            </w:r>
          </w:p>
        </w:tc>
        <w:tc>
          <w:tcPr>
            <w:tcW w:w="34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30"/>
                <w:szCs w:val="30"/>
              </w:rPr>
              <w:t xml:space="preserve">委   托   事   项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280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兹授权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为我单位合法代理人，他（她）全权代表我本人在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玉溪市公共资源交易电子服务系统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线上举行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none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云南省福乐新型建材有限公司厂区范围内机器设备网上公开竞价（二次）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活动事宜：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1、按规定时限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保证金，提交报名所需的申请书、承诺书等所需资料；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2、参加网上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竞价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、签订《成交确认书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合同》、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交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纳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成交价款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和清退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lang w:eastAsia="zh-CN"/>
              </w:rPr>
              <w:t>竞买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保证金、办理移交手续等；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3、他（她）在办理上述事项所签署的相关文书</w:t>
            </w: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凭证等，我承认其合法性，并承担一切经济和法律责任。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委托期限自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日至受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t xml:space="preserve">度         </w:t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vanish/>
                <w:color w:val="000000"/>
                <w:u w:val="single"/>
              </w:rPr>
              <w:pgNum/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委托事项办理完毕为止。</w:t>
            </w:r>
          </w:p>
          <w:p>
            <w:pPr>
              <w:spacing w:line="400" w:lineRule="exact"/>
              <w:ind w:firstLine="420" w:firstLineChars="2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受托人在此期间内不得将以上受托事项转委托。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申请单位：（章）</w:t>
            </w: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委托人（签名）：</w:t>
            </w:r>
          </w:p>
          <w:p>
            <w:pPr>
              <w:spacing w:line="400" w:lineRule="exact"/>
              <w:ind w:firstLine="2205" w:firstLineChars="10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</w:p>
          <w:p>
            <w:pPr>
              <w:spacing w:line="400" w:lineRule="exact"/>
              <w:ind w:firstLine="2835" w:firstLineChars="135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</w:rPr>
              <w:t>受托人（签名）：</w:t>
            </w:r>
          </w:p>
          <w:p>
            <w:pPr>
              <w:spacing w:after="156" w:afterLines="50" w:line="400" w:lineRule="exact"/>
              <w:ind w:right="480" w:firstLine="4200" w:firstLineChars="2000"/>
              <w:rPr>
                <w:rFonts w:hint="default" w:ascii="Times New Roman" w:hAnsi="Times New Roman" w:eastAsia="仿宋_GB2312" w:cs="Times New Roman"/>
                <w:bCs/>
                <w:color w:val="00000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u w:val="singl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05778FC"/>
    <w:rsid w:val="04730C2E"/>
    <w:rsid w:val="07253289"/>
    <w:rsid w:val="0C9B098C"/>
    <w:rsid w:val="117C0958"/>
    <w:rsid w:val="12A475B3"/>
    <w:rsid w:val="143C291D"/>
    <w:rsid w:val="173455AB"/>
    <w:rsid w:val="28E82D54"/>
    <w:rsid w:val="345065E2"/>
    <w:rsid w:val="37E81433"/>
    <w:rsid w:val="38B9281D"/>
    <w:rsid w:val="41F90276"/>
    <w:rsid w:val="44D832B1"/>
    <w:rsid w:val="4E127FAB"/>
    <w:rsid w:val="517B3EB5"/>
    <w:rsid w:val="561D48EB"/>
    <w:rsid w:val="60DA2626"/>
    <w:rsid w:val="63EF4B89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Administrator</cp:lastModifiedBy>
  <dcterms:modified xsi:type="dcterms:W3CDTF">2025-02-12T08:08:21Z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4C95CC7FC8B14781A261E2DC0815D07B</vt:lpwstr>
  </property>
</Properties>
</file>